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33DB4C2" w14:textId="64E6469F" w:rsidR="00123C5D" w:rsidRPr="00F5217D" w:rsidRDefault="00F5217D">
      <w:pPr>
        <w:rPr>
          <w:b/>
          <w:bCs/>
          <w:sz w:val="32"/>
          <w:szCs w:val="32"/>
        </w:rPr>
      </w:pPr>
      <w:r w:rsidRPr="00F5217D">
        <w:rPr>
          <w:noProof/>
          <w:sz w:val="24"/>
          <w:szCs w:val="24"/>
        </w:rPr>
        <w:drawing>
          <wp:anchor distT="0" distB="0" distL="114300" distR="114300" simplePos="0" relativeHeight="251659264" behindDoc="0" locked="0" layoutInCell="1" allowOverlap="1" wp14:anchorId="26914E7A" wp14:editId="0F4DCAA7">
            <wp:simplePos x="0" y="0"/>
            <wp:positionH relativeFrom="margin">
              <wp:posOffset>4667250</wp:posOffset>
            </wp:positionH>
            <wp:positionV relativeFrom="margin">
              <wp:posOffset>-4445</wp:posOffset>
            </wp:positionV>
            <wp:extent cx="1456055" cy="2962275"/>
            <wp:effectExtent l="0" t="0" r="0" b="9525"/>
            <wp:wrapSquare wrapText="bothSides"/>
            <wp:docPr id="340203909"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456055" cy="2962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F5217D">
        <w:rPr>
          <w:b/>
          <w:bCs/>
          <w:sz w:val="32"/>
          <w:szCs w:val="32"/>
        </w:rPr>
        <w:t xml:space="preserve">Ohjeistus Edlevo </w:t>
      </w:r>
      <w:r w:rsidR="00FD2DFC">
        <w:rPr>
          <w:b/>
          <w:bCs/>
          <w:sz w:val="32"/>
          <w:szCs w:val="32"/>
        </w:rPr>
        <w:t>A</w:t>
      </w:r>
      <w:r w:rsidRPr="00F5217D">
        <w:rPr>
          <w:b/>
          <w:bCs/>
          <w:sz w:val="32"/>
          <w:szCs w:val="32"/>
        </w:rPr>
        <w:t>ppin käyttämiseen</w:t>
      </w:r>
    </w:p>
    <w:p w14:paraId="39EAAED1" w14:textId="77777777" w:rsidR="00F5217D" w:rsidRDefault="00F5217D">
      <w:pPr>
        <w:rPr>
          <w:rFonts w:ascii="Arial" w:hAnsi="Arial" w:cs="Arial"/>
          <w:sz w:val="28"/>
          <w:szCs w:val="28"/>
        </w:rPr>
      </w:pPr>
    </w:p>
    <w:p w14:paraId="18222FEE" w14:textId="3B932278" w:rsidR="00F5217D" w:rsidRPr="000D2376" w:rsidRDefault="00F5217D" w:rsidP="00F5217D">
      <w:pPr>
        <w:rPr>
          <w:rFonts w:ascii="Arial" w:hAnsi="Arial" w:cs="Arial"/>
          <w:sz w:val="24"/>
          <w:szCs w:val="24"/>
        </w:rPr>
      </w:pPr>
      <w:r w:rsidRPr="000D2376">
        <w:rPr>
          <w:rFonts w:ascii="Arial" w:hAnsi="Arial" w:cs="Arial"/>
          <w:sz w:val="24"/>
          <w:szCs w:val="24"/>
        </w:rPr>
        <w:t>Edlevon mobiilisovellusta voi käyttää Android ja IOs laitteissa ja se on ladattavissa sovelluskaupasta (Google Play / Apple App Store) hakemalla nimellä Edlevo. Sovellukseen käytetään kirjautumiseen Suomi.fi tunnistautumista eli kirjautumiseen tarvitaan joko pankkitunnukset tai mobiilivarmenne.</w:t>
      </w:r>
    </w:p>
    <w:p w14:paraId="02850925" w14:textId="1C780A20" w:rsidR="00F5217D" w:rsidRPr="000D2376" w:rsidRDefault="00D812B3" w:rsidP="00F5217D">
      <w:pPr>
        <w:rPr>
          <w:rFonts w:ascii="Arial" w:hAnsi="Arial" w:cs="Arial"/>
          <w:noProof/>
          <w:sz w:val="24"/>
          <w:szCs w:val="24"/>
        </w:rPr>
      </w:pPr>
      <w:r>
        <w:rPr>
          <w:rFonts w:ascii="Arial" w:hAnsi="Arial" w:cs="Arial"/>
          <w:noProof/>
          <w:sz w:val="24"/>
          <w:szCs w:val="24"/>
        </w:rPr>
        <w:t>Sovelluksen lataamisen jälkeen, ensimmäisellä kirjautumiskerralla tulee valita kieli ja kunta.</w:t>
      </w:r>
      <w:r w:rsidR="00F5217D" w:rsidRPr="000D2376">
        <w:rPr>
          <w:rFonts w:ascii="Arial" w:hAnsi="Arial" w:cs="Arial"/>
          <w:noProof/>
          <w:sz w:val="24"/>
          <w:szCs w:val="24"/>
        </w:rPr>
        <w:tab/>
      </w:r>
      <w:r w:rsidR="00F5217D" w:rsidRPr="000D2376">
        <w:rPr>
          <w:rFonts w:ascii="Arial" w:hAnsi="Arial" w:cs="Arial"/>
          <w:noProof/>
          <w:sz w:val="24"/>
          <w:szCs w:val="24"/>
        </w:rPr>
        <w:tab/>
      </w:r>
    </w:p>
    <w:p w14:paraId="23B28BE6" w14:textId="612CD5BC" w:rsidR="00F5217D" w:rsidRPr="000D2376" w:rsidRDefault="00F5217D" w:rsidP="00F5217D">
      <w:pPr>
        <w:rPr>
          <w:rFonts w:ascii="Arial" w:hAnsi="Arial" w:cs="Arial"/>
          <w:sz w:val="24"/>
          <w:szCs w:val="24"/>
        </w:rPr>
      </w:pPr>
      <w:r w:rsidRPr="000D2376">
        <w:rPr>
          <w:rFonts w:ascii="Arial" w:hAnsi="Arial" w:cs="Arial"/>
          <w:noProof/>
          <w:sz w:val="24"/>
          <w:szCs w:val="24"/>
        </w:rPr>
        <w:t xml:space="preserve">Edlevo </w:t>
      </w:r>
      <w:r w:rsidR="00FD2DFC">
        <w:rPr>
          <w:rFonts w:ascii="Arial" w:hAnsi="Arial" w:cs="Arial"/>
          <w:noProof/>
          <w:sz w:val="24"/>
          <w:szCs w:val="24"/>
        </w:rPr>
        <w:t>A</w:t>
      </w:r>
      <w:r w:rsidRPr="000D2376">
        <w:rPr>
          <w:rFonts w:ascii="Arial" w:hAnsi="Arial" w:cs="Arial"/>
          <w:noProof/>
          <w:sz w:val="24"/>
          <w:szCs w:val="24"/>
        </w:rPr>
        <w:t xml:space="preserve">pp avautuu kirjautumisen jälkeen aloitussivulle. Kaikki varhaiskasvatuksessa olevat lapset näkyvät yhdellä kirjautumisella. </w:t>
      </w:r>
    </w:p>
    <w:p w14:paraId="28322F57" w14:textId="77777777" w:rsidR="009F0384" w:rsidRDefault="009F0384" w:rsidP="00F5217D">
      <w:pPr>
        <w:rPr>
          <w:rFonts w:ascii="Arial" w:hAnsi="Arial" w:cs="Arial"/>
          <w:noProof/>
          <w:sz w:val="24"/>
          <w:szCs w:val="24"/>
        </w:rPr>
      </w:pPr>
    </w:p>
    <w:p w14:paraId="72F902A4" w14:textId="3A2D09A5" w:rsidR="009F0384" w:rsidRPr="009F0384" w:rsidRDefault="009F0384" w:rsidP="00F5217D">
      <w:pPr>
        <w:rPr>
          <w:rFonts w:ascii="Arial" w:hAnsi="Arial" w:cs="Arial"/>
          <w:b/>
          <w:bCs/>
          <w:noProof/>
          <w:sz w:val="24"/>
          <w:szCs w:val="24"/>
        </w:rPr>
      </w:pPr>
      <w:r w:rsidRPr="009F0384">
        <w:rPr>
          <w:rFonts w:ascii="Arial" w:hAnsi="Arial" w:cs="Arial"/>
          <w:b/>
          <w:bCs/>
          <w:noProof/>
          <w:sz w:val="24"/>
          <w:szCs w:val="24"/>
        </w:rPr>
        <w:t>Hoitoaikojen ilmoittaminen</w:t>
      </w:r>
    </w:p>
    <w:p w14:paraId="51BFF536" w14:textId="284ED2C8" w:rsidR="00F5217D" w:rsidRDefault="000D2376" w:rsidP="00F5217D">
      <w:pPr>
        <w:rPr>
          <w:rFonts w:ascii="Arial" w:hAnsi="Arial" w:cs="Arial"/>
          <w:noProof/>
          <w:sz w:val="24"/>
          <w:szCs w:val="24"/>
        </w:rPr>
      </w:pPr>
      <w:r w:rsidRPr="000D2376">
        <w:rPr>
          <w:rFonts w:ascii="Arial" w:hAnsi="Arial" w:cs="Arial"/>
          <w:noProof/>
          <w:sz w:val="24"/>
          <w:szCs w:val="24"/>
        </w:rPr>
        <w:drawing>
          <wp:anchor distT="0" distB="0" distL="114300" distR="114300" simplePos="0" relativeHeight="251661312" behindDoc="0" locked="0" layoutInCell="1" allowOverlap="1" wp14:anchorId="5F38FEB0" wp14:editId="6B887ADF">
            <wp:simplePos x="0" y="0"/>
            <wp:positionH relativeFrom="margin">
              <wp:posOffset>4530725</wp:posOffset>
            </wp:positionH>
            <wp:positionV relativeFrom="margin">
              <wp:posOffset>3719830</wp:posOffset>
            </wp:positionV>
            <wp:extent cx="1816100" cy="3714750"/>
            <wp:effectExtent l="0" t="0" r="0" b="0"/>
            <wp:wrapSquare wrapText="bothSides"/>
            <wp:docPr id="181927293" name="Kuv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816100" cy="371475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17D" w:rsidRPr="000D2376">
        <w:rPr>
          <w:rFonts w:ascii="Arial" w:hAnsi="Arial" w:cs="Arial"/>
          <w:noProof/>
          <w:sz w:val="24"/>
          <w:szCs w:val="24"/>
        </w:rPr>
        <w:drawing>
          <wp:anchor distT="0" distB="0" distL="114300" distR="114300" simplePos="0" relativeHeight="251660288" behindDoc="0" locked="0" layoutInCell="1" allowOverlap="1" wp14:anchorId="6D1F3B24" wp14:editId="75C56FAC">
            <wp:simplePos x="0" y="0"/>
            <wp:positionH relativeFrom="margin">
              <wp:posOffset>-43815</wp:posOffset>
            </wp:positionH>
            <wp:positionV relativeFrom="margin">
              <wp:posOffset>2824480</wp:posOffset>
            </wp:positionV>
            <wp:extent cx="1781175" cy="3637280"/>
            <wp:effectExtent l="0" t="0" r="9525" b="1270"/>
            <wp:wrapSquare wrapText="bothSides"/>
            <wp:docPr id="1550565450" name="Kuv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781175" cy="36372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F5217D" w:rsidRPr="000D2376">
        <w:rPr>
          <w:rFonts w:ascii="Arial" w:hAnsi="Arial" w:cs="Arial"/>
          <w:noProof/>
          <w:sz w:val="24"/>
          <w:szCs w:val="24"/>
        </w:rPr>
        <w:t>Sovelluksen oikeasta yläreunasta löytyy valikko, mobiilissa kolme viivaa. Valitse valikosta toiminto, Hoitoaikailmoitus. Jos lapsia on vain yksi, avautuu toiminto suoraan lapsen tietoihin. Jos lapsia on useampi, valite näytön yläreunan pudotusvalikosta ensin lapsi, jonka hoitoajat haluat ilmoittaa.</w:t>
      </w:r>
    </w:p>
    <w:p w14:paraId="2CD136AC" w14:textId="2EB5B5C5" w:rsidR="00F5217D" w:rsidRPr="000D2376" w:rsidRDefault="00F5217D" w:rsidP="00F5217D">
      <w:pPr>
        <w:rPr>
          <w:rFonts w:ascii="Arial" w:hAnsi="Arial" w:cs="Arial"/>
          <w:noProof/>
          <w:sz w:val="24"/>
          <w:szCs w:val="24"/>
        </w:rPr>
      </w:pPr>
      <w:r w:rsidRPr="000D2376">
        <w:rPr>
          <w:rFonts w:ascii="Arial" w:hAnsi="Arial" w:cs="Arial"/>
          <w:noProof/>
          <w:sz w:val="24"/>
          <w:szCs w:val="24"/>
        </w:rPr>
        <w:t xml:space="preserve">Hoitoaika tulee ilmoittaa aina kokonaiselle </w:t>
      </w:r>
      <w:r w:rsidR="000D2376" w:rsidRPr="000D2376">
        <w:rPr>
          <w:rFonts w:ascii="Arial" w:hAnsi="Arial" w:cs="Arial"/>
          <w:noProof/>
          <w:sz w:val="24"/>
          <w:szCs w:val="24"/>
        </w:rPr>
        <w:t>viikolle.</w:t>
      </w:r>
      <w:r w:rsidR="000D2376">
        <w:rPr>
          <w:rFonts w:ascii="Arial" w:hAnsi="Arial" w:cs="Arial"/>
          <w:noProof/>
          <w:sz w:val="24"/>
          <w:szCs w:val="24"/>
        </w:rPr>
        <w:t xml:space="preserve"> Kirjaa viikon jokaiselle päivälle joko kellonaikaväli tai poissaolo(vapaapäivä).</w:t>
      </w:r>
      <w:r w:rsidR="000D2376" w:rsidRPr="000D2376">
        <w:rPr>
          <w:rFonts w:ascii="Arial" w:hAnsi="Arial" w:cs="Arial"/>
          <w:noProof/>
          <w:sz w:val="24"/>
          <w:szCs w:val="24"/>
        </w:rPr>
        <w:t xml:space="preserve"> Meillä hoitoajan voi ilmoittaa ma-pe ajalle. Mikäli hoidontarvetta on muuna aikana, ota siitä erikseen yhteyttä päiväkodin johtajaan.</w:t>
      </w:r>
    </w:p>
    <w:p w14:paraId="2354C09B" w14:textId="22BFBB88" w:rsidR="000D2376" w:rsidRDefault="000D2376" w:rsidP="00F5217D">
      <w:pPr>
        <w:rPr>
          <w:rFonts w:ascii="Arial" w:hAnsi="Arial" w:cs="Arial"/>
          <w:noProof/>
          <w:sz w:val="24"/>
          <w:szCs w:val="24"/>
        </w:rPr>
      </w:pPr>
      <w:r w:rsidRPr="000D2376">
        <w:rPr>
          <w:rFonts w:ascii="Arial" w:hAnsi="Arial" w:cs="Arial"/>
          <w:noProof/>
          <w:sz w:val="24"/>
          <w:szCs w:val="24"/>
        </w:rPr>
        <w:t>Hoitoaikojen ilmoitta</w:t>
      </w:r>
      <w:r w:rsidR="00683150">
        <w:rPr>
          <w:rFonts w:ascii="Arial" w:hAnsi="Arial" w:cs="Arial"/>
          <w:noProof/>
          <w:sz w:val="24"/>
          <w:szCs w:val="24"/>
        </w:rPr>
        <w:t>minen</w:t>
      </w:r>
      <w:r w:rsidRPr="000D2376">
        <w:rPr>
          <w:rFonts w:ascii="Arial" w:hAnsi="Arial" w:cs="Arial"/>
          <w:noProof/>
          <w:sz w:val="24"/>
          <w:szCs w:val="24"/>
        </w:rPr>
        <w:t xml:space="preserve"> lukkiutuu edeltävän viikon maanantaina klo 23:59. Tämän jälkeen sovelluksella ei pysty ilmoittamaan hoitoaikoja seuraavalle viikolle.</w:t>
      </w:r>
    </w:p>
    <w:p w14:paraId="21854BDA" w14:textId="77777777" w:rsidR="000D2376" w:rsidRDefault="000D2376" w:rsidP="00F5217D">
      <w:pPr>
        <w:rPr>
          <w:rFonts w:ascii="Arial" w:hAnsi="Arial" w:cs="Arial"/>
          <w:noProof/>
          <w:sz w:val="24"/>
          <w:szCs w:val="24"/>
        </w:rPr>
      </w:pPr>
    </w:p>
    <w:p w14:paraId="694B76BC" w14:textId="77777777" w:rsidR="000D2376" w:rsidRDefault="000D2376" w:rsidP="00F5217D">
      <w:pPr>
        <w:rPr>
          <w:rFonts w:ascii="Arial" w:hAnsi="Arial" w:cs="Arial"/>
          <w:noProof/>
          <w:sz w:val="24"/>
          <w:szCs w:val="24"/>
        </w:rPr>
      </w:pPr>
    </w:p>
    <w:p w14:paraId="00907279" w14:textId="77777777" w:rsidR="000D2376" w:rsidRDefault="000D2376" w:rsidP="00F5217D">
      <w:pPr>
        <w:rPr>
          <w:rFonts w:ascii="Arial" w:hAnsi="Arial" w:cs="Arial"/>
          <w:noProof/>
          <w:sz w:val="24"/>
          <w:szCs w:val="24"/>
        </w:rPr>
      </w:pPr>
    </w:p>
    <w:p w14:paraId="29C4F68E" w14:textId="77777777" w:rsidR="000D2376" w:rsidRDefault="000D2376" w:rsidP="00F5217D">
      <w:pPr>
        <w:rPr>
          <w:rFonts w:ascii="Arial" w:hAnsi="Arial" w:cs="Arial"/>
          <w:noProof/>
          <w:sz w:val="24"/>
          <w:szCs w:val="24"/>
        </w:rPr>
      </w:pPr>
    </w:p>
    <w:p w14:paraId="43C98B82" w14:textId="77777777" w:rsidR="000D2376" w:rsidRDefault="000D2376" w:rsidP="00F5217D">
      <w:pPr>
        <w:rPr>
          <w:rFonts w:ascii="Arial" w:hAnsi="Arial" w:cs="Arial"/>
          <w:noProof/>
          <w:sz w:val="24"/>
          <w:szCs w:val="24"/>
        </w:rPr>
      </w:pPr>
    </w:p>
    <w:p w14:paraId="79F65C9D" w14:textId="77777777" w:rsidR="000D2376" w:rsidRDefault="000D2376" w:rsidP="00F5217D">
      <w:pPr>
        <w:rPr>
          <w:rFonts w:ascii="Arial" w:hAnsi="Arial" w:cs="Arial"/>
          <w:noProof/>
          <w:sz w:val="24"/>
          <w:szCs w:val="24"/>
        </w:rPr>
      </w:pPr>
    </w:p>
    <w:p w14:paraId="3046BD67" w14:textId="789FA5F9" w:rsidR="000D2376" w:rsidRPr="009F0384" w:rsidRDefault="00EF7B52" w:rsidP="009F0384">
      <w:pPr>
        <w:rPr>
          <w:rFonts w:ascii="Arial" w:hAnsi="Arial" w:cs="Arial"/>
          <w:b/>
          <w:bCs/>
          <w:noProof/>
          <w:sz w:val="24"/>
          <w:szCs w:val="24"/>
        </w:rPr>
      </w:pPr>
      <w:r w:rsidRPr="009F0384">
        <w:rPr>
          <w:rFonts w:ascii="Arial" w:hAnsi="Arial" w:cs="Arial"/>
          <w:b/>
          <w:bCs/>
          <w:noProof/>
          <w:sz w:val="24"/>
          <w:szCs w:val="24"/>
        </w:rPr>
        <w:lastRenderedPageBreak/>
        <w:drawing>
          <wp:anchor distT="0" distB="0" distL="114300" distR="114300" simplePos="0" relativeHeight="251662336" behindDoc="0" locked="0" layoutInCell="1" allowOverlap="1" wp14:anchorId="6A3A8B63" wp14:editId="6837B0E5">
            <wp:simplePos x="0" y="0"/>
            <wp:positionH relativeFrom="margin">
              <wp:posOffset>4445</wp:posOffset>
            </wp:positionH>
            <wp:positionV relativeFrom="margin">
              <wp:posOffset>-80645</wp:posOffset>
            </wp:positionV>
            <wp:extent cx="1623695" cy="3305175"/>
            <wp:effectExtent l="0" t="0" r="0" b="9525"/>
            <wp:wrapSquare wrapText="bothSides"/>
            <wp:docPr id="1765948636" name="Kuva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623695" cy="33051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D2376" w:rsidRPr="009F0384">
        <w:rPr>
          <w:rFonts w:ascii="Arial" w:hAnsi="Arial" w:cs="Arial"/>
          <w:b/>
          <w:bCs/>
          <w:noProof/>
          <w:sz w:val="24"/>
          <w:szCs w:val="24"/>
        </w:rPr>
        <w:t>Hoitoaikojen kopioiminen</w:t>
      </w:r>
    </w:p>
    <w:p w14:paraId="2C688915" w14:textId="1D8CD584" w:rsidR="000D2376" w:rsidRDefault="00EF7B52" w:rsidP="00F5217D">
      <w:pPr>
        <w:rPr>
          <w:rFonts w:ascii="Arial" w:hAnsi="Arial" w:cs="Arial"/>
          <w:noProof/>
          <w:sz w:val="24"/>
          <w:szCs w:val="24"/>
        </w:rPr>
      </w:pPr>
      <w:r>
        <w:rPr>
          <w:rFonts w:ascii="Arial" w:hAnsi="Arial" w:cs="Arial"/>
          <w:noProof/>
          <w:sz w:val="24"/>
          <w:szCs w:val="24"/>
        </w:rPr>
        <w:t xml:space="preserve">Jos haluat kopioida kirjaamasi hoitoajat tuleville viikoille, paina </w:t>
      </w:r>
      <w:r w:rsidRPr="00EF7B52">
        <w:rPr>
          <w:rFonts w:ascii="Arial" w:hAnsi="Arial" w:cs="Arial"/>
          <w:i/>
          <w:iCs/>
          <w:noProof/>
          <w:sz w:val="24"/>
          <w:szCs w:val="24"/>
        </w:rPr>
        <w:t>Kopioi viikko</w:t>
      </w:r>
      <w:r>
        <w:rPr>
          <w:rFonts w:ascii="Arial" w:hAnsi="Arial" w:cs="Arial"/>
          <w:noProof/>
          <w:sz w:val="24"/>
          <w:szCs w:val="24"/>
        </w:rPr>
        <w:t xml:space="preserve"> – painiketta.</w:t>
      </w:r>
    </w:p>
    <w:p w14:paraId="388A5E3A" w14:textId="31BAAAD4" w:rsidR="00586A94" w:rsidRDefault="00586A94" w:rsidP="00F5217D">
      <w:pPr>
        <w:rPr>
          <w:rFonts w:ascii="Arial" w:hAnsi="Arial" w:cs="Arial"/>
          <w:noProof/>
          <w:sz w:val="24"/>
          <w:szCs w:val="24"/>
        </w:rPr>
      </w:pPr>
      <w:r>
        <w:rPr>
          <w:rFonts w:ascii="Arial" w:hAnsi="Arial" w:cs="Arial"/>
          <w:noProof/>
          <w:sz w:val="24"/>
          <w:szCs w:val="24"/>
        </w:rPr>
        <w:t>Valitse näytöltä ne viikot, joille haluat hoitoajat kopioida painamalla harmaata + -kuvaketta, jolloin se muuttuu siniseksi.</w:t>
      </w:r>
    </w:p>
    <w:p w14:paraId="488FBE42" w14:textId="0B4AF87D" w:rsidR="00586A94" w:rsidRDefault="00586A94" w:rsidP="00F5217D">
      <w:pPr>
        <w:rPr>
          <w:rFonts w:ascii="Arial" w:hAnsi="Arial" w:cs="Arial"/>
          <w:noProof/>
          <w:sz w:val="24"/>
          <w:szCs w:val="24"/>
        </w:rPr>
      </w:pPr>
      <w:r>
        <w:rPr>
          <w:rFonts w:ascii="Arial" w:hAnsi="Arial" w:cs="Arial"/>
          <w:noProof/>
          <w:sz w:val="24"/>
          <w:szCs w:val="24"/>
        </w:rPr>
        <w:t xml:space="preserve">Voit kopioida korkeintaan 20 viikkoa eteenpäin hoitoaikoja. </w:t>
      </w:r>
    </w:p>
    <w:p w14:paraId="5CF9DA1F" w14:textId="24CB65E5" w:rsidR="00586A94" w:rsidRDefault="00586A94" w:rsidP="00F5217D">
      <w:pPr>
        <w:rPr>
          <w:rFonts w:ascii="Arial" w:hAnsi="Arial" w:cs="Arial"/>
          <w:noProof/>
          <w:sz w:val="24"/>
          <w:szCs w:val="24"/>
        </w:rPr>
      </w:pPr>
      <w:r>
        <w:rPr>
          <w:rFonts w:ascii="Arial" w:hAnsi="Arial" w:cs="Arial"/>
          <w:noProof/>
          <w:sz w:val="24"/>
          <w:szCs w:val="24"/>
        </w:rPr>
        <w:t>Kun olet valinnut haluamasi viikot, paina Varmistus -painiketta, jolloin tiedot tallentuvat.</w:t>
      </w:r>
    </w:p>
    <w:p w14:paraId="610750E8" w14:textId="17B2EA6B" w:rsidR="00586A94" w:rsidRDefault="00586A94" w:rsidP="00F5217D">
      <w:pPr>
        <w:rPr>
          <w:rFonts w:ascii="Arial" w:hAnsi="Arial" w:cs="Arial"/>
          <w:noProof/>
          <w:sz w:val="24"/>
          <w:szCs w:val="24"/>
        </w:rPr>
      </w:pPr>
      <w:r>
        <w:rPr>
          <w:rFonts w:ascii="Arial" w:hAnsi="Arial" w:cs="Arial"/>
          <w:noProof/>
          <w:sz w:val="24"/>
          <w:szCs w:val="24"/>
        </w:rPr>
        <w:t>Viikoille, joilla on suljettuja päiviä (esim. arkipyhä), ei voi kopioida hoitoaikoja.</w:t>
      </w:r>
    </w:p>
    <w:p w14:paraId="57892FDB" w14:textId="77777777" w:rsidR="00586A94" w:rsidRDefault="00586A94" w:rsidP="00F5217D">
      <w:pPr>
        <w:rPr>
          <w:rFonts w:ascii="Arial" w:hAnsi="Arial" w:cs="Arial"/>
          <w:noProof/>
          <w:sz w:val="24"/>
          <w:szCs w:val="24"/>
        </w:rPr>
      </w:pPr>
    </w:p>
    <w:p w14:paraId="51AFFF07" w14:textId="77777777" w:rsidR="0099691B" w:rsidRDefault="0099691B" w:rsidP="00F5217D">
      <w:pPr>
        <w:rPr>
          <w:rFonts w:ascii="Arial" w:hAnsi="Arial" w:cs="Arial"/>
          <w:noProof/>
          <w:sz w:val="24"/>
          <w:szCs w:val="24"/>
        </w:rPr>
      </w:pPr>
    </w:p>
    <w:p w14:paraId="768C4C45" w14:textId="77777777" w:rsidR="0099691B" w:rsidRDefault="0099691B" w:rsidP="00F5217D">
      <w:pPr>
        <w:rPr>
          <w:rFonts w:ascii="Arial" w:hAnsi="Arial" w:cs="Arial"/>
          <w:noProof/>
          <w:sz w:val="24"/>
          <w:szCs w:val="24"/>
        </w:rPr>
      </w:pPr>
    </w:p>
    <w:p w14:paraId="54C62901" w14:textId="77777777" w:rsidR="00586A94" w:rsidRDefault="00586A94" w:rsidP="00F5217D">
      <w:pPr>
        <w:rPr>
          <w:rFonts w:ascii="Arial" w:hAnsi="Arial" w:cs="Arial"/>
          <w:noProof/>
          <w:sz w:val="24"/>
          <w:szCs w:val="24"/>
        </w:rPr>
      </w:pPr>
    </w:p>
    <w:p w14:paraId="7E4A51A3" w14:textId="1C7042F9" w:rsidR="000D2376" w:rsidRDefault="00586A94" w:rsidP="00F5217D">
      <w:pPr>
        <w:rPr>
          <w:rFonts w:ascii="Arial" w:hAnsi="Arial" w:cs="Arial"/>
          <w:noProof/>
          <w:sz w:val="24"/>
          <w:szCs w:val="24"/>
        </w:rPr>
      </w:pPr>
      <w:r w:rsidRPr="00586A94">
        <w:rPr>
          <w:rFonts w:ascii="Arial" w:hAnsi="Arial" w:cs="Arial"/>
          <w:noProof/>
          <w:sz w:val="24"/>
          <w:szCs w:val="24"/>
        </w:rPr>
        <w:drawing>
          <wp:inline distT="0" distB="0" distL="0" distR="0" wp14:anchorId="3DADC573" wp14:editId="21D790CE">
            <wp:extent cx="1579889" cy="3231055"/>
            <wp:effectExtent l="0" t="0" r="1270" b="7620"/>
            <wp:docPr id="689591298"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588866" cy="3249414"/>
                    </a:xfrm>
                    <a:prstGeom prst="rect">
                      <a:avLst/>
                    </a:prstGeom>
                    <a:noFill/>
                    <a:ln>
                      <a:noFill/>
                    </a:ln>
                  </pic:spPr>
                </pic:pic>
              </a:graphicData>
            </a:graphic>
          </wp:inline>
        </w:drawing>
      </w:r>
      <w:r>
        <w:rPr>
          <w:rFonts w:ascii="Arial" w:hAnsi="Arial" w:cs="Arial"/>
          <w:noProof/>
          <w:sz w:val="24"/>
          <w:szCs w:val="24"/>
        </w:rPr>
        <w:t xml:space="preserve"> </w:t>
      </w:r>
      <w:r>
        <w:rPr>
          <w:rFonts w:ascii="Arial" w:hAnsi="Arial" w:cs="Arial"/>
          <w:noProof/>
          <w:sz w:val="24"/>
          <w:szCs w:val="24"/>
        </w:rPr>
        <w:tab/>
      </w:r>
      <w:r w:rsidRPr="00586A94">
        <w:rPr>
          <w:rFonts w:ascii="Arial" w:hAnsi="Arial" w:cs="Arial"/>
          <w:noProof/>
          <w:sz w:val="24"/>
          <w:szCs w:val="24"/>
        </w:rPr>
        <w:drawing>
          <wp:inline distT="0" distB="0" distL="0" distR="0" wp14:anchorId="785D2673" wp14:editId="7789A4C5">
            <wp:extent cx="1588986" cy="3237709"/>
            <wp:effectExtent l="0" t="0" r="0" b="1270"/>
            <wp:docPr id="1568896407"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617909" cy="3296642"/>
                    </a:xfrm>
                    <a:prstGeom prst="rect">
                      <a:avLst/>
                    </a:prstGeom>
                    <a:noFill/>
                    <a:ln>
                      <a:noFill/>
                    </a:ln>
                  </pic:spPr>
                </pic:pic>
              </a:graphicData>
            </a:graphic>
          </wp:inline>
        </w:drawing>
      </w:r>
      <w:r>
        <w:rPr>
          <w:rFonts w:ascii="Arial" w:hAnsi="Arial" w:cs="Arial"/>
          <w:noProof/>
          <w:sz w:val="24"/>
          <w:szCs w:val="24"/>
        </w:rPr>
        <w:tab/>
        <w:t xml:space="preserve">  </w:t>
      </w:r>
      <w:r w:rsidRPr="00586A94">
        <w:rPr>
          <w:rFonts w:ascii="Arial" w:hAnsi="Arial" w:cs="Arial"/>
          <w:noProof/>
          <w:sz w:val="24"/>
          <w:szCs w:val="24"/>
        </w:rPr>
        <w:drawing>
          <wp:inline distT="0" distB="0" distL="0" distR="0" wp14:anchorId="3D9CB81E" wp14:editId="051B4D7F">
            <wp:extent cx="1609449" cy="3230880"/>
            <wp:effectExtent l="0" t="0" r="0" b="7620"/>
            <wp:docPr id="724037564" name="Kuva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613271" cy="3238552"/>
                    </a:xfrm>
                    <a:prstGeom prst="rect">
                      <a:avLst/>
                    </a:prstGeom>
                    <a:noFill/>
                    <a:ln>
                      <a:noFill/>
                    </a:ln>
                  </pic:spPr>
                </pic:pic>
              </a:graphicData>
            </a:graphic>
          </wp:inline>
        </w:drawing>
      </w:r>
    </w:p>
    <w:p w14:paraId="2E0C14B2" w14:textId="77777777" w:rsidR="009F0384" w:rsidRDefault="009F0384" w:rsidP="00F5217D">
      <w:pPr>
        <w:rPr>
          <w:rFonts w:ascii="Arial" w:hAnsi="Arial" w:cs="Arial"/>
          <w:noProof/>
          <w:sz w:val="24"/>
          <w:szCs w:val="24"/>
        </w:rPr>
      </w:pPr>
    </w:p>
    <w:p w14:paraId="3F9500FC" w14:textId="5FF30942" w:rsidR="00586A94" w:rsidRDefault="00586A94" w:rsidP="00F5217D">
      <w:pPr>
        <w:rPr>
          <w:rFonts w:ascii="Arial" w:hAnsi="Arial" w:cs="Arial"/>
          <w:noProof/>
          <w:sz w:val="24"/>
          <w:szCs w:val="24"/>
        </w:rPr>
      </w:pPr>
      <w:r>
        <w:rPr>
          <w:rFonts w:ascii="Arial" w:hAnsi="Arial" w:cs="Arial"/>
          <w:noProof/>
          <w:sz w:val="24"/>
          <w:szCs w:val="24"/>
        </w:rPr>
        <w:t>Näet Jatka – painikkeen yhteydessä tallentamattomien viikkojen lukumäärän. Jatka -painikkeesta siirryt yhteenveto näkymää</w:t>
      </w:r>
      <w:r w:rsidR="00FD2DFC">
        <w:rPr>
          <w:rFonts w:ascii="Arial" w:hAnsi="Arial" w:cs="Arial"/>
          <w:noProof/>
          <w:sz w:val="24"/>
          <w:szCs w:val="24"/>
        </w:rPr>
        <w:t>n</w:t>
      </w:r>
      <w:r>
        <w:rPr>
          <w:rFonts w:ascii="Arial" w:hAnsi="Arial" w:cs="Arial"/>
          <w:noProof/>
          <w:sz w:val="24"/>
          <w:szCs w:val="24"/>
        </w:rPr>
        <w:t>, missä voit vielä tark</w:t>
      </w:r>
      <w:r w:rsidR="00FD2DFC">
        <w:rPr>
          <w:rFonts w:ascii="Arial" w:hAnsi="Arial" w:cs="Arial"/>
          <w:noProof/>
          <w:sz w:val="24"/>
          <w:szCs w:val="24"/>
        </w:rPr>
        <w:t>a</w:t>
      </w:r>
      <w:r>
        <w:rPr>
          <w:rFonts w:ascii="Arial" w:hAnsi="Arial" w:cs="Arial"/>
          <w:noProof/>
          <w:sz w:val="24"/>
          <w:szCs w:val="24"/>
        </w:rPr>
        <w:t>staa viikot, joita olet tallentamassa. Yhteenveto – näkymässä voit myös kopioida samat viikot sisaruksille. Tallenna hoitoajat painamalla Lähetä -painiketta</w:t>
      </w:r>
      <w:r w:rsidR="0099691B">
        <w:rPr>
          <w:rFonts w:ascii="Arial" w:hAnsi="Arial" w:cs="Arial"/>
          <w:noProof/>
          <w:sz w:val="24"/>
          <w:szCs w:val="24"/>
        </w:rPr>
        <w:t>. Lopuksi saat kuittauksen onnistuneesta tietojen lähettämisestä.</w:t>
      </w:r>
    </w:p>
    <w:p w14:paraId="05B4EC11" w14:textId="77777777" w:rsidR="00683150" w:rsidRDefault="00683150" w:rsidP="00F5217D">
      <w:pPr>
        <w:rPr>
          <w:rFonts w:ascii="Arial" w:hAnsi="Arial" w:cs="Arial"/>
          <w:noProof/>
          <w:sz w:val="24"/>
          <w:szCs w:val="24"/>
        </w:rPr>
      </w:pPr>
    </w:p>
    <w:p w14:paraId="53BAAE31" w14:textId="77777777" w:rsidR="00683150" w:rsidRDefault="00683150" w:rsidP="00F5217D">
      <w:pPr>
        <w:rPr>
          <w:rFonts w:ascii="Arial" w:hAnsi="Arial" w:cs="Arial"/>
          <w:noProof/>
          <w:sz w:val="24"/>
          <w:szCs w:val="24"/>
        </w:rPr>
      </w:pPr>
    </w:p>
    <w:p w14:paraId="56B5031D" w14:textId="6434A7A4" w:rsidR="00683150" w:rsidRDefault="00683150" w:rsidP="00F5217D">
      <w:pPr>
        <w:rPr>
          <w:rFonts w:ascii="Arial" w:hAnsi="Arial" w:cs="Arial"/>
          <w:noProof/>
          <w:sz w:val="24"/>
          <w:szCs w:val="24"/>
        </w:rPr>
      </w:pPr>
      <w:r w:rsidRPr="00522EFC">
        <w:rPr>
          <w:rFonts w:ascii="Arial" w:hAnsi="Arial" w:cs="Arial"/>
          <w:b/>
          <w:bCs/>
          <w:noProof/>
          <w:sz w:val="24"/>
          <w:szCs w:val="24"/>
        </w:rPr>
        <w:lastRenderedPageBreak/>
        <w:t>1.3. alkaen</w:t>
      </w:r>
      <w:r>
        <w:rPr>
          <w:rFonts w:ascii="Arial" w:hAnsi="Arial" w:cs="Arial"/>
          <w:noProof/>
          <w:sz w:val="24"/>
          <w:szCs w:val="24"/>
        </w:rPr>
        <w:t xml:space="preserve"> Edlevo Appiin tulevat myös sähköiset palvelu- ja maksupäätökset 2024 vuodesta alkaen. Oikean yläreunan valikosta löytyy Päätökset-kohta, jonka avaamalla löytyy sekä palvelupäätökset (varhaiskasvatuspäätös) </w:t>
      </w:r>
      <w:r w:rsidR="00522EFC">
        <w:rPr>
          <w:rFonts w:ascii="Arial" w:hAnsi="Arial" w:cs="Arial"/>
          <w:noProof/>
          <w:sz w:val="24"/>
          <w:szCs w:val="24"/>
        </w:rPr>
        <w:t>että</w:t>
      </w:r>
      <w:r>
        <w:rPr>
          <w:rFonts w:ascii="Arial" w:hAnsi="Arial" w:cs="Arial"/>
          <w:noProof/>
          <w:sz w:val="24"/>
          <w:szCs w:val="24"/>
        </w:rPr>
        <w:t xml:space="preserve"> maksupäätökset. Päätökset ovat PDF-muodossa. Mitätöidyistä päätöksistä näkyy rivi ”Tämä päätös on kumottu”, jolloin PDF-tiedostoa ei ole enää mahdollista avata.</w:t>
      </w:r>
    </w:p>
    <w:p w14:paraId="4D2D5B03" w14:textId="77777777" w:rsidR="00FD2DFC" w:rsidRDefault="00FD2DFC" w:rsidP="00F5217D">
      <w:pPr>
        <w:rPr>
          <w:rFonts w:ascii="Arial" w:hAnsi="Arial" w:cs="Arial"/>
          <w:noProof/>
          <w:sz w:val="24"/>
          <w:szCs w:val="24"/>
        </w:rPr>
      </w:pPr>
    </w:p>
    <w:p w14:paraId="2998A3BC" w14:textId="1295F0EA" w:rsidR="00683150" w:rsidRDefault="00683150" w:rsidP="00F5217D">
      <w:pPr>
        <w:rPr>
          <w:rFonts w:ascii="Arial" w:hAnsi="Arial" w:cs="Arial"/>
          <w:noProof/>
          <w:sz w:val="24"/>
          <w:szCs w:val="24"/>
        </w:rPr>
      </w:pPr>
      <w:r w:rsidRPr="00683150">
        <w:rPr>
          <w:rFonts w:ascii="Arial" w:hAnsi="Arial" w:cs="Arial"/>
          <w:noProof/>
          <w:sz w:val="24"/>
          <w:szCs w:val="24"/>
        </w:rPr>
        <w:drawing>
          <wp:inline distT="0" distB="0" distL="0" distR="0" wp14:anchorId="0DE4E396" wp14:editId="639A7DAF">
            <wp:extent cx="4058323" cy="4499610"/>
            <wp:effectExtent l="0" t="0" r="0" b="0"/>
            <wp:docPr id="672228600" name="Kuv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4074958" cy="4518054"/>
                    </a:xfrm>
                    <a:prstGeom prst="rect">
                      <a:avLst/>
                    </a:prstGeom>
                    <a:noFill/>
                    <a:ln>
                      <a:noFill/>
                    </a:ln>
                  </pic:spPr>
                </pic:pic>
              </a:graphicData>
            </a:graphic>
          </wp:inline>
        </w:drawing>
      </w:r>
    </w:p>
    <w:p w14:paraId="4C9E6A32" w14:textId="77777777" w:rsidR="00683150" w:rsidRDefault="00683150" w:rsidP="00F5217D">
      <w:pPr>
        <w:rPr>
          <w:rFonts w:ascii="Arial" w:hAnsi="Arial" w:cs="Arial"/>
          <w:noProof/>
          <w:sz w:val="24"/>
          <w:szCs w:val="24"/>
        </w:rPr>
      </w:pPr>
    </w:p>
    <w:p w14:paraId="2791BC24" w14:textId="60B28487" w:rsidR="00683150" w:rsidRDefault="00683150" w:rsidP="00F5217D">
      <w:pPr>
        <w:rPr>
          <w:rFonts w:ascii="Arial" w:hAnsi="Arial" w:cs="Arial"/>
          <w:noProof/>
          <w:sz w:val="24"/>
          <w:szCs w:val="24"/>
        </w:rPr>
      </w:pPr>
      <w:r w:rsidRPr="00683150">
        <w:rPr>
          <w:rFonts w:ascii="Arial" w:hAnsi="Arial" w:cs="Arial"/>
          <w:noProof/>
          <w:sz w:val="24"/>
          <w:szCs w:val="24"/>
        </w:rPr>
        <w:drawing>
          <wp:inline distT="0" distB="0" distL="0" distR="0" wp14:anchorId="23C48D70" wp14:editId="21E4C6FC">
            <wp:extent cx="4600575" cy="1409700"/>
            <wp:effectExtent l="0" t="0" r="9525" b="0"/>
            <wp:docPr id="32556731" name="Kuva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600575" cy="1409700"/>
                    </a:xfrm>
                    <a:prstGeom prst="rect">
                      <a:avLst/>
                    </a:prstGeom>
                    <a:noFill/>
                    <a:ln>
                      <a:noFill/>
                    </a:ln>
                  </pic:spPr>
                </pic:pic>
              </a:graphicData>
            </a:graphic>
          </wp:inline>
        </w:drawing>
      </w:r>
    </w:p>
    <w:p w14:paraId="280DC63D" w14:textId="345EDEA8" w:rsidR="00FD2DFC" w:rsidRDefault="00FD2DFC" w:rsidP="00F5217D">
      <w:pPr>
        <w:rPr>
          <w:rFonts w:ascii="Arial" w:hAnsi="Arial" w:cs="Arial"/>
          <w:noProof/>
          <w:sz w:val="24"/>
          <w:szCs w:val="24"/>
        </w:rPr>
      </w:pPr>
    </w:p>
    <w:p w14:paraId="63E93F5A" w14:textId="74629C4E" w:rsidR="00FD2DFC" w:rsidRDefault="00FD2DFC" w:rsidP="00F5217D">
      <w:pPr>
        <w:rPr>
          <w:rFonts w:ascii="Arial" w:hAnsi="Arial" w:cs="Arial"/>
          <w:noProof/>
          <w:sz w:val="24"/>
          <w:szCs w:val="24"/>
        </w:rPr>
      </w:pPr>
      <w:r>
        <w:rPr>
          <w:rFonts w:ascii="Arial" w:hAnsi="Arial" w:cs="Arial"/>
          <w:noProof/>
          <w:sz w:val="24"/>
          <w:szCs w:val="24"/>
        </w:rPr>
        <w:t>Lisätietoja sovelluksen käytöstä</w:t>
      </w:r>
    </w:p>
    <w:p w14:paraId="2C681332" w14:textId="5E5A9817" w:rsidR="00FD2DFC" w:rsidRPr="000D2376" w:rsidRDefault="00FD2DFC" w:rsidP="00F5217D">
      <w:pPr>
        <w:rPr>
          <w:rFonts w:ascii="Arial" w:hAnsi="Arial" w:cs="Arial"/>
          <w:noProof/>
          <w:sz w:val="24"/>
          <w:szCs w:val="24"/>
        </w:rPr>
      </w:pPr>
      <w:r>
        <w:rPr>
          <w:rFonts w:ascii="Arial" w:hAnsi="Arial" w:cs="Arial"/>
          <w:noProof/>
          <w:sz w:val="24"/>
          <w:szCs w:val="24"/>
        </w:rPr>
        <w:t>Anne Mäkelä p. 040-4811605 tai sp. anne.makela@karijoki.fi</w:t>
      </w:r>
    </w:p>
    <w:sectPr w:rsidR="00FD2DFC" w:rsidRPr="000D2376">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217D"/>
    <w:rsid w:val="000B6CD0"/>
    <w:rsid w:val="000D2376"/>
    <w:rsid w:val="00123C5D"/>
    <w:rsid w:val="00127C49"/>
    <w:rsid w:val="00522EFC"/>
    <w:rsid w:val="00586A94"/>
    <w:rsid w:val="00683150"/>
    <w:rsid w:val="007F19AD"/>
    <w:rsid w:val="00827CE3"/>
    <w:rsid w:val="008E05B6"/>
    <w:rsid w:val="0099676E"/>
    <w:rsid w:val="0099691B"/>
    <w:rsid w:val="009F0384"/>
    <w:rsid w:val="00D55349"/>
    <w:rsid w:val="00D812B3"/>
    <w:rsid w:val="00DC05F5"/>
    <w:rsid w:val="00EF7B52"/>
    <w:rsid w:val="00F15D62"/>
    <w:rsid w:val="00F5217D"/>
    <w:rsid w:val="00FD2DFC"/>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2D7410"/>
  <w15:chartTrackingRefBased/>
  <w15:docId w15:val="{E0B99C84-85BF-420F-9220-A27A15AB1B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fi-F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F5217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semiHidden/>
    <w:unhideWhenUsed/>
    <w:qFormat/>
    <w:rsid w:val="00F5217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F5217D"/>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F5217D"/>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F5217D"/>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F5217D"/>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F5217D"/>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F5217D"/>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F5217D"/>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F5217D"/>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semiHidden/>
    <w:rsid w:val="00F5217D"/>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F5217D"/>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F5217D"/>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F5217D"/>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F5217D"/>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F5217D"/>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F5217D"/>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F5217D"/>
    <w:rPr>
      <w:rFonts w:eastAsiaTheme="majorEastAsia" w:cstheme="majorBidi"/>
      <w:color w:val="272727" w:themeColor="text1" w:themeTint="D8"/>
    </w:rPr>
  </w:style>
  <w:style w:type="paragraph" w:styleId="Otsikko">
    <w:name w:val="Title"/>
    <w:basedOn w:val="Normaali"/>
    <w:next w:val="Normaali"/>
    <w:link w:val="OtsikkoChar"/>
    <w:uiPriority w:val="10"/>
    <w:qFormat/>
    <w:rsid w:val="00F5217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F5217D"/>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F5217D"/>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F5217D"/>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F5217D"/>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F5217D"/>
    <w:rPr>
      <w:i/>
      <w:iCs/>
      <w:color w:val="404040" w:themeColor="text1" w:themeTint="BF"/>
    </w:rPr>
  </w:style>
  <w:style w:type="paragraph" w:styleId="Luettelokappale">
    <w:name w:val="List Paragraph"/>
    <w:basedOn w:val="Normaali"/>
    <w:uiPriority w:val="34"/>
    <w:qFormat/>
    <w:rsid w:val="00F5217D"/>
    <w:pPr>
      <w:ind w:left="720"/>
      <w:contextualSpacing/>
    </w:pPr>
  </w:style>
  <w:style w:type="character" w:styleId="Voimakaskorostus">
    <w:name w:val="Intense Emphasis"/>
    <w:basedOn w:val="Kappaleenoletusfontti"/>
    <w:uiPriority w:val="21"/>
    <w:qFormat/>
    <w:rsid w:val="00F5217D"/>
    <w:rPr>
      <w:i/>
      <w:iCs/>
      <w:color w:val="0F4761" w:themeColor="accent1" w:themeShade="BF"/>
    </w:rPr>
  </w:style>
  <w:style w:type="paragraph" w:styleId="Erottuvalainaus">
    <w:name w:val="Intense Quote"/>
    <w:basedOn w:val="Normaali"/>
    <w:next w:val="Normaali"/>
    <w:link w:val="ErottuvalainausChar"/>
    <w:uiPriority w:val="30"/>
    <w:qFormat/>
    <w:rsid w:val="00F5217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F5217D"/>
    <w:rPr>
      <w:i/>
      <w:iCs/>
      <w:color w:val="0F4761" w:themeColor="accent1" w:themeShade="BF"/>
    </w:rPr>
  </w:style>
  <w:style w:type="character" w:styleId="Erottuvaviittaus">
    <w:name w:val="Intense Reference"/>
    <w:basedOn w:val="Kappaleenoletusfontti"/>
    <w:uiPriority w:val="32"/>
    <w:qFormat/>
    <w:rsid w:val="00F5217D"/>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5.emf"/><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4.emf"/><Relationship Id="rId12" Type="http://schemas.openxmlformats.org/officeDocument/2006/relationships/image" Target="media/image9.emf"/><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emf"/><Relationship Id="rId11" Type="http://schemas.openxmlformats.org/officeDocument/2006/relationships/image" Target="media/image8.emf"/><Relationship Id="rId5" Type="http://schemas.openxmlformats.org/officeDocument/2006/relationships/image" Target="media/image2.emf"/><Relationship Id="rId10" Type="http://schemas.openxmlformats.org/officeDocument/2006/relationships/image" Target="media/image7.emf"/><Relationship Id="rId4" Type="http://schemas.openxmlformats.org/officeDocument/2006/relationships/image" Target="media/image1.emf"/><Relationship Id="rId9" Type="http://schemas.openxmlformats.org/officeDocument/2006/relationships/image" Target="media/image6.emf"/><Relationship Id="rId14" Type="http://schemas.openxmlformats.org/officeDocument/2006/relationships/theme" Target="theme/theme1.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294</Words>
  <Characters>2390</Characters>
  <Application>Microsoft Office Word</Application>
  <DocSecurity>0</DocSecurity>
  <Lines>19</Lines>
  <Paragraphs>5</Paragraphs>
  <ScaleCrop>false</ScaleCrop>
  <HeadingPairs>
    <vt:vector size="2" baseType="variant">
      <vt:variant>
        <vt:lpstr>Otsikko</vt:lpstr>
      </vt:variant>
      <vt:variant>
        <vt:i4>1</vt:i4>
      </vt:variant>
    </vt:vector>
  </HeadingPairs>
  <TitlesOfParts>
    <vt:vector size="1" baseType="lpstr">
      <vt:lpstr/>
    </vt:vector>
  </TitlesOfParts>
  <Company>Suupohjan Seutupalvelukeskus Oy</Company>
  <LinksUpToDate>false</LinksUpToDate>
  <CharactersWithSpaces>2679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Mäkelä</dc:creator>
  <cp:keywords/>
  <dc:description/>
  <cp:lastModifiedBy>Anne Mäkelä</cp:lastModifiedBy>
  <cp:revision>8</cp:revision>
  <dcterms:created xsi:type="dcterms:W3CDTF">2025-02-03T13:24:00Z</dcterms:created>
  <dcterms:modified xsi:type="dcterms:W3CDTF">2025-02-18T09:53:00Z</dcterms:modified>
</cp:coreProperties>
</file>